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3D1" w:rsidRDefault="00BE23D1" w:rsidP="00BE23D1">
      <w:pPr>
        <w:widowControl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附件</w:t>
      </w:r>
      <w:r>
        <w:rPr>
          <w:rFonts w:hint="eastAsia"/>
          <w:color w:val="000000"/>
          <w:sz w:val="24"/>
          <w:szCs w:val="24"/>
        </w:rPr>
        <w:t>1</w:t>
      </w:r>
    </w:p>
    <w:p w:rsidR="00BE23D1" w:rsidRPr="00DB30E5" w:rsidRDefault="00BE23D1" w:rsidP="00BE23D1">
      <w:pPr>
        <w:spacing w:line="360" w:lineRule="auto"/>
        <w:jc w:val="center"/>
        <w:rPr>
          <w:b/>
          <w:color w:val="000000"/>
          <w:sz w:val="28"/>
          <w:szCs w:val="28"/>
        </w:rPr>
      </w:pPr>
      <w:r w:rsidRPr="00DB30E5">
        <w:rPr>
          <w:rFonts w:hint="eastAsia"/>
          <w:b/>
          <w:color w:val="000000"/>
          <w:sz w:val="28"/>
          <w:szCs w:val="28"/>
        </w:rPr>
        <w:t>新课类型</w:t>
      </w:r>
    </w:p>
    <w:p w:rsidR="00BE23D1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类：专业建设需要首次对本校学生开设的课程</w:t>
      </w:r>
    </w:p>
    <w:p w:rsidR="00BE23D1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类：本人从未开过的课程，该课程所属教研组与教师主授课程学科不一致</w:t>
      </w:r>
    </w:p>
    <w:p w:rsidR="00BE23D1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3</w:t>
      </w:r>
      <w:r>
        <w:rPr>
          <w:rFonts w:hint="eastAsia"/>
          <w:color w:val="000000"/>
          <w:sz w:val="24"/>
          <w:szCs w:val="24"/>
        </w:rPr>
        <w:t>类：本人从未开过的课程，该课程所属教研组与教师主授课程学科一致</w:t>
      </w:r>
    </w:p>
    <w:p w:rsidR="00BE23D1" w:rsidRDefault="00BE23D1" w:rsidP="00BE23D1">
      <w:pPr>
        <w:widowControl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BE23D1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lastRenderedPageBreak/>
        <w:t>附件</w:t>
      </w:r>
      <w:r>
        <w:rPr>
          <w:rFonts w:hint="eastAsia"/>
          <w:color w:val="000000"/>
          <w:sz w:val="24"/>
          <w:szCs w:val="24"/>
        </w:rPr>
        <w:t>2</w:t>
      </w:r>
    </w:p>
    <w:p w:rsidR="00BE23D1" w:rsidRPr="00985975" w:rsidRDefault="00BE23D1" w:rsidP="00BE23D1">
      <w:pPr>
        <w:spacing w:line="360" w:lineRule="auto"/>
        <w:jc w:val="center"/>
        <w:rPr>
          <w:b/>
          <w:color w:val="000000"/>
          <w:sz w:val="24"/>
          <w:szCs w:val="24"/>
        </w:rPr>
      </w:pPr>
      <w:r w:rsidRPr="00985975">
        <w:rPr>
          <w:rFonts w:hint="eastAsia"/>
          <w:b/>
          <w:color w:val="000000"/>
          <w:sz w:val="28"/>
          <w:szCs w:val="28"/>
        </w:rPr>
        <w:t>2017</w:t>
      </w:r>
      <w:r w:rsidRPr="00985975">
        <w:rPr>
          <w:rFonts w:hint="eastAsia"/>
          <w:b/>
          <w:color w:val="000000"/>
          <w:sz w:val="28"/>
          <w:szCs w:val="28"/>
        </w:rPr>
        <w:t>学年第一学期新课认定汇总表</w:t>
      </w:r>
    </w:p>
    <w:tbl>
      <w:tblPr>
        <w:tblW w:w="8521" w:type="dxa"/>
        <w:tblInd w:w="93" w:type="dxa"/>
        <w:tblLook w:val="04A0" w:firstRow="1" w:lastRow="0" w:firstColumn="1" w:lastColumn="0" w:noHBand="0" w:noVBand="1"/>
      </w:tblPr>
      <w:tblGrid>
        <w:gridCol w:w="635"/>
        <w:gridCol w:w="1823"/>
        <w:gridCol w:w="932"/>
        <w:gridCol w:w="3902"/>
        <w:gridCol w:w="1229"/>
      </w:tblGrid>
      <w:tr w:rsidR="00BE23D1" w:rsidRPr="00985975" w:rsidTr="001214CF">
        <w:trPr>
          <w:trHeight w:val="270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3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课程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新课类型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电梯结构与原理（二）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企业文化与职业素养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机电设备安装与调整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电气CAD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机床电气控制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王丽</w:t>
            </w: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丽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高中数学（中本）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乐燕芬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高中数学（中本）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唐志</w:t>
            </w: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坚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高等数学——微积分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吕晓薇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高中数学（中本）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专业计算（五）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专业理论（五）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郏</w:t>
            </w:r>
            <w:proofErr w:type="gramEnd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豪杰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专业计算（一）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潘品方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质量管理与控制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陈彬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质量管理与控制技术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</w:t>
            </w: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铣</w:t>
            </w:r>
            <w:proofErr w:type="gramEnd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液压与气压传动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陈彬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机械加工基础（一）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</w:t>
            </w: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铣</w:t>
            </w:r>
            <w:proofErr w:type="gramEnd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肖玲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机械加工基础（一）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张亚平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统计基础知识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肖剑虹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茶艺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胡风楠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纳税计算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陈伟龙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潘雅萍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中高职贯通英语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陆欣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孙明珠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中高职贯通英语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孙明珠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刘明艳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大学英语1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餐饮成本核算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王岚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高中英语5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徐蝶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电子线路控制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王永良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照明电路装调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王永良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电工中级（排故）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朱颖芬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自动化控制系统的运行与维护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朱颖芬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自动控制线路装调维修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张水琼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电子线路控制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陈琦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传感器技术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汽修教研组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杨晓燕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汽车维修工艺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汽修教研组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贾丹亭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汽车维修工艺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汽修教研组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郭燕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汽车电子商务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高志清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齐晓艳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机械制造工艺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赵雪英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AUTOCAD中级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张建刚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机电设备安装与调试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张秀芹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液压与气压传动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强光辉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机电设备安装与调试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诸荟倩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心理健康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刘晶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婴幼儿心理发展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卢莉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文书拟写与档案管理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俞健明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高中语言程序设计（三）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张利华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局域网组建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Visual Basic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戴芳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数据库应用与管理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尉欢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电子商务应用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高政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计算机应用基础（一）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奚立川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计算机网络基础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沈雅清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办公软件应用计算机操作中级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陶海凤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办公软件应用计算机操作中级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唐惠芬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语文中本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唐惠芬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语文中专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陈小红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 中本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 中高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唐静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语文 中专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859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</w:tbl>
    <w:p w:rsidR="00BE23D1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</w:p>
    <w:p w:rsidR="00BE23D1" w:rsidRDefault="00BE23D1" w:rsidP="00BE23D1">
      <w:pPr>
        <w:widowControl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BE23D1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lastRenderedPageBreak/>
        <w:t>附件</w:t>
      </w:r>
      <w:r>
        <w:rPr>
          <w:rFonts w:hint="eastAsia"/>
          <w:color w:val="000000"/>
          <w:sz w:val="24"/>
          <w:szCs w:val="24"/>
        </w:rPr>
        <w:t>3</w:t>
      </w:r>
    </w:p>
    <w:p w:rsidR="00BE23D1" w:rsidRPr="00985975" w:rsidRDefault="00BE23D1" w:rsidP="00BE23D1">
      <w:pPr>
        <w:spacing w:line="360" w:lineRule="auto"/>
        <w:jc w:val="center"/>
        <w:rPr>
          <w:b/>
          <w:color w:val="000000"/>
          <w:sz w:val="24"/>
          <w:szCs w:val="24"/>
        </w:rPr>
      </w:pPr>
      <w:r w:rsidRPr="00985975">
        <w:rPr>
          <w:rFonts w:hint="eastAsia"/>
          <w:b/>
          <w:color w:val="000000"/>
          <w:sz w:val="28"/>
          <w:szCs w:val="28"/>
        </w:rPr>
        <w:t>2017</w:t>
      </w:r>
      <w:r w:rsidRPr="00985975">
        <w:rPr>
          <w:rFonts w:hint="eastAsia"/>
          <w:b/>
          <w:color w:val="000000"/>
          <w:sz w:val="28"/>
          <w:szCs w:val="28"/>
        </w:rPr>
        <w:t>学年第</w:t>
      </w:r>
      <w:r>
        <w:rPr>
          <w:rFonts w:hint="eastAsia"/>
          <w:b/>
          <w:color w:val="000000"/>
          <w:sz w:val="28"/>
          <w:szCs w:val="28"/>
        </w:rPr>
        <w:t>二</w:t>
      </w:r>
      <w:r w:rsidRPr="00985975">
        <w:rPr>
          <w:rFonts w:hint="eastAsia"/>
          <w:b/>
          <w:color w:val="000000"/>
          <w:sz w:val="28"/>
          <w:szCs w:val="28"/>
        </w:rPr>
        <w:t>学期新课认定汇总表</w:t>
      </w:r>
    </w:p>
    <w:tbl>
      <w:tblPr>
        <w:tblW w:w="8521" w:type="dxa"/>
        <w:tblInd w:w="93" w:type="dxa"/>
        <w:tblLook w:val="04A0" w:firstRow="1" w:lastRow="0" w:firstColumn="1" w:lastColumn="0" w:noHBand="0" w:noVBand="1"/>
      </w:tblPr>
      <w:tblGrid>
        <w:gridCol w:w="635"/>
        <w:gridCol w:w="1823"/>
        <w:gridCol w:w="932"/>
        <w:gridCol w:w="3902"/>
        <w:gridCol w:w="1229"/>
      </w:tblGrid>
      <w:tr w:rsidR="00BE23D1" w:rsidRPr="00985975" w:rsidTr="001214CF">
        <w:trPr>
          <w:trHeight w:val="270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序号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教师</w:t>
            </w:r>
          </w:p>
        </w:tc>
        <w:tc>
          <w:tcPr>
            <w:tcW w:w="3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课程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新课类型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汽修教研组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傅海宁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汽车车身电气设备检修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赵武健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电梯维修与保养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赵武健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电梯安装实训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赵武健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电梯电气控制技术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电梯电气控制技术（二）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电梯维修与保养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电梯安装实训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袁嘉伟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电梯结构与原理（三）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电梯电气控制技术（一）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电梯维修与保养（一）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电梯安装实训（初级）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PLC(</w:t>
            </w:r>
            <w:r>
              <w:rPr>
                <w:rFonts w:hint="eastAsia"/>
                <w:color w:val="000000"/>
                <w:sz w:val="22"/>
              </w:rPr>
              <w:t>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李巧红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电梯安装维修（一）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周琴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电梯安装工艺（三）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汽修教研组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唐晔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汽车电气设备构造与维修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汽修教研组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黄月华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汽车电气设备构造与维修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吕晓薇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高中数学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吕晓薇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微积分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唐志</w:t>
            </w:r>
            <w:proofErr w:type="gramStart"/>
            <w:r>
              <w:rPr>
                <w:rFonts w:hint="eastAsia"/>
                <w:color w:val="000000"/>
                <w:sz w:val="22"/>
              </w:rPr>
              <w:t>坚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高等数学——线性代数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乐燕芬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高中数学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数理化教研组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王丽</w:t>
            </w:r>
            <w:proofErr w:type="gramStart"/>
            <w:r>
              <w:rPr>
                <w:rFonts w:hint="eastAsia"/>
                <w:color w:val="000000"/>
                <w:sz w:val="22"/>
              </w:rPr>
              <w:t>丽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高中数学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潘莹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网站设计与开发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</w:t>
            </w:r>
            <w:proofErr w:type="gramStart"/>
            <w:r>
              <w:rPr>
                <w:rFonts w:hint="eastAsia"/>
                <w:color w:val="000000"/>
                <w:sz w:val="22"/>
              </w:rPr>
              <w:t>浩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网路综合布线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奚立川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计算机应用基础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沈雅清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计算机应用基础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宗漪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多媒体技术应用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宗漪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计算机美术（二）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周文绮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信息技术（二）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陶海凤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网页设计制作员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朱慧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Photoshop</w:t>
            </w:r>
            <w:r>
              <w:rPr>
                <w:rFonts w:hint="eastAsia"/>
                <w:color w:val="000000"/>
                <w:sz w:val="22"/>
              </w:rPr>
              <w:t>高级应用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俞健明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网络服务器部署与管理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俞健明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高级语言程序设计（四）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机械拆装实训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高志清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机械加工基础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零件测绘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张秀芹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钳工初级实训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曹婉新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自动化专业导论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lastRenderedPageBreak/>
              <w:t>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徐蝶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继电控制线路装调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徐蝶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继电控制线路维修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许鸿雁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语言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许鸿雁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继电线路装调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朱颖芬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电子线路装调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维修电工初级（排故）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电机与电气控制技术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陈琦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汽车电子实训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陈琦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机电一体化实训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电气教研组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陈琦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电工电子实</w:t>
            </w:r>
            <w:proofErr w:type="gramEnd"/>
            <w:r>
              <w:rPr>
                <w:rFonts w:hint="eastAsia"/>
                <w:color w:val="000000"/>
                <w:sz w:val="22"/>
              </w:rPr>
              <w:t>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李同义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机械装置制作实训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李同义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钳工实训初级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李同义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测量技术实训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专业理论（六）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专业计算（六）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机械基础（数车）二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专业计算（二）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模具教研组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顾娟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专业理论（二）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唐立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职业英语（服务类）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凌娟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职业英语（工科类）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刘明艳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中高职贯通英语（二）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刘明艳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大学英语（二）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黄莺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华迪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高中英语（牛津版）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刘海鹰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高中英语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孙明珠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大学英语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孙明珠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高中英语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Default="00BE23D1" w:rsidP="001214C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陆欣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高中英语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潘雅萍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中高职贯通英语（二）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外语教研组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王岚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高中英语</w:t>
            </w:r>
            <w:r w:rsidRPr="00985975"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</w:t>
            </w:r>
            <w:proofErr w:type="gramStart"/>
            <w:r w:rsidRPr="00985975">
              <w:rPr>
                <w:rFonts w:hint="eastAsia"/>
                <w:color w:val="000000"/>
                <w:sz w:val="22"/>
              </w:rPr>
              <w:t>铣</w:t>
            </w:r>
            <w:proofErr w:type="gramEnd"/>
            <w:r w:rsidRPr="00985975">
              <w:rPr>
                <w:rFonts w:hint="eastAsia"/>
                <w:color w:val="00000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肖玲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机械加工基础（二）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王小英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机械基础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</w:t>
            </w:r>
            <w:proofErr w:type="gramStart"/>
            <w:r w:rsidRPr="00985975">
              <w:rPr>
                <w:rFonts w:hint="eastAsia"/>
                <w:color w:val="000000"/>
                <w:sz w:val="22"/>
              </w:rPr>
              <w:t>铣</w:t>
            </w:r>
            <w:proofErr w:type="gramEnd"/>
            <w:r w:rsidRPr="00985975">
              <w:rPr>
                <w:rFonts w:hint="eastAsia"/>
                <w:color w:val="00000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王丽霞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RX03</w:t>
            </w:r>
            <w:r w:rsidRPr="00985975">
              <w:rPr>
                <w:rFonts w:hint="eastAsia"/>
                <w:color w:val="000000"/>
                <w:sz w:val="22"/>
              </w:rPr>
              <w:t>中高职贯通特殊课程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王小英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零件测绘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</w:t>
            </w:r>
            <w:proofErr w:type="gramStart"/>
            <w:r w:rsidRPr="00985975">
              <w:rPr>
                <w:rFonts w:hint="eastAsia"/>
                <w:color w:val="000000"/>
                <w:sz w:val="22"/>
              </w:rPr>
              <w:t>铣</w:t>
            </w:r>
            <w:proofErr w:type="gramEnd"/>
            <w:r w:rsidRPr="00985975">
              <w:rPr>
                <w:rFonts w:hint="eastAsia"/>
                <w:color w:val="000000"/>
                <w:sz w:val="22"/>
              </w:rPr>
              <w:t>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陈巍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数控机床控制技术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沈丽华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UG-CAM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潘品方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零件测绘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数车教研组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proofErr w:type="gramStart"/>
            <w:r w:rsidRPr="00985975">
              <w:rPr>
                <w:rFonts w:hint="eastAsia"/>
                <w:color w:val="000000"/>
                <w:sz w:val="22"/>
              </w:rPr>
              <w:t>郏</w:t>
            </w:r>
            <w:proofErr w:type="gramEnd"/>
            <w:r w:rsidRPr="00985975">
              <w:rPr>
                <w:rFonts w:hint="eastAsia"/>
                <w:color w:val="000000"/>
                <w:sz w:val="22"/>
              </w:rPr>
              <w:t>豪杰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计算机辅助设计（一）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陈伟龙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EXCEL</w:t>
            </w:r>
            <w:r w:rsidRPr="00985975">
              <w:rPr>
                <w:rFonts w:hint="eastAsia"/>
                <w:color w:val="000000"/>
                <w:sz w:val="22"/>
              </w:rPr>
              <w:t>在财务中的应用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proofErr w:type="gramStart"/>
            <w:r w:rsidRPr="00985975">
              <w:rPr>
                <w:rFonts w:hint="eastAsia"/>
                <w:color w:val="000000"/>
                <w:sz w:val="22"/>
              </w:rPr>
              <w:t>张雁兰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会计综合实训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陈伟龙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初级经济法基础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朱海红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基础会计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文科教研组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proofErr w:type="gramStart"/>
            <w:r w:rsidRPr="00985975">
              <w:rPr>
                <w:rFonts w:hint="eastAsia"/>
                <w:color w:val="000000"/>
                <w:sz w:val="22"/>
              </w:rPr>
              <w:t>张雁兰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餐饮成本核算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2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lastRenderedPageBreak/>
              <w:t>81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邵萍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中高语文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proofErr w:type="gramStart"/>
            <w:r w:rsidRPr="00985975">
              <w:rPr>
                <w:rFonts w:hint="eastAsia"/>
                <w:color w:val="000000"/>
                <w:sz w:val="22"/>
              </w:rPr>
              <w:t>吴芳</w:t>
            </w:r>
            <w:proofErr w:type="gramEnd"/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中高语文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陈小红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中本语文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唐惠芬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中本语文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彭茂清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应用文写作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唐惠芬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中专语文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  <w:tr w:rsidR="00BE23D1" w:rsidRPr="00985975" w:rsidTr="001214CF">
        <w:trPr>
          <w:trHeight w:val="270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语文教研组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唐静</w:t>
            </w:r>
          </w:p>
        </w:tc>
        <w:tc>
          <w:tcPr>
            <w:tcW w:w="3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中专语文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3D1" w:rsidRPr="00985975" w:rsidRDefault="00BE23D1" w:rsidP="001214CF">
            <w:pPr>
              <w:jc w:val="center"/>
              <w:rPr>
                <w:color w:val="000000"/>
                <w:sz w:val="22"/>
              </w:rPr>
            </w:pPr>
            <w:r w:rsidRPr="00985975">
              <w:rPr>
                <w:rFonts w:hint="eastAsia"/>
                <w:color w:val="000000"/>
                <w:sz w:val="22"/>
              </w:rPr>
              <w:t>3</w:t>
            </w:r>
          </w:p>
        </w:tc>
      </w:tr>
    </w:tbl>
    <w:p w:rsidR="00BE23D1" w:rsidRPr="00C56F8F" w:rsidRDefault="00BE23D1" w:rsidP="00BE23D1">
      <w:pPr>
        <w:spacing w:line="360" w:lineRule="auto"/>
        <w:jc w:val="left"/>
        <w:rPr>
          <w:color w:val="000000"/>
          <w:sz w:val="24"/>
          <w:szCs w:val="24"/>
        </w:rPr>
      </w:pPr>
    </w:p>
    <w:p w:rsidR="00C73920" w:rsidRDefault="00C73920">
      <w:bookmarkStart w:id="0" w:name="_GoBack"/>
      <w:bookmarkEnd w:id="0"/>
    </w:p>
    <w:sectPr w:rsidR="00C73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3D1"/>
    <w:rsid w:val="00BE23D1"/>
    <w:rsid w:val="00C7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3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E23D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E23D1"/>
  </w:style>
  <w:style w:type="paragraph" w:styleId="a4">
    <w:name w:val="header"/>
    <w:basedOn w:val="a"/>
    <w:link w:val="Char0"/>
    <w:uiPriority w:val="99"/>
    <w:unhideWhenUsed/>
    <w:rsid w:val="00BE2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23D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E2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23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3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E23D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E23D1"/>
  </w:style>
  <w:style w:type="paragraph" w:styleId="a4">
    <w:name w:val="header"/>
    <w:basedOn w:val="a"/>
    <w:link w:val="Char0"/>
    <w:uiPriority w:val="99"/>
    <w:unhideWhenUsed/>
    <w:rsid w:val="00BE2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E23D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E2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E23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566</Words>
  <Characters>3228</Characters>
  <Application>Microsoft Office Word</Application>
  <DocSecurity>0</DocSecurity>
  <Lines>26</Lines>
  <Paragraphs>7</Paragraphs>
  <ScaleCrop>false</ScaleCrop>
  <Company/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2018-06-25T00:25:00Z</dcterms:created>
  <dcterms:modified xsi:type="dcterms:W3CDTF">2018-06-25T00:25:00Z</dcterms:modified>
</cp:coreProperties>
</file>